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B3" w:rsidRPr="002C6529" w:rsidRDefault="007619D3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2C6529">
        <w:rPr>
          <w:color w:val="222222"/>
          <w:sz w:val="33"/>
          <w:szCs w:val="33"/>
          <w:lang w:val="ru-RU"/>
        </w:rPr>
        <w:t>Карта диагностики развития воспитанников средней группы «Речевое развитие»</w:t>
      </w:r>
    </w:p>
    <w:p w:rsidR="008F26B3" w:rsidRPr="002C6529" w:rsidRDefault="007619D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F26B3" w:rsidRDefault="007619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F26B3" w:rsidRPr="002C6529" w:rsidRDefault="007619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F26B3" w:rsidRPr="002C6529" w:rsidRDefault="007619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F26B3" w:rsidRPr="002C6529" w:rsidRDefault="007619D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C65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3207"/>
        <w:gridCol w:w="860"/>
        <w:gridCol w:w="730"/>
        <w:gridCol w:w="795"/>
        <w:gridCol w:w="795"/>
        <w:gridCol w:w="795"/>
        <w:gridCol w:w="795"/>
        <w:gridCol w:w="630"/>
      </w:tblGrid>
      <w:tr w:rsidR="008F26B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</w:t>
            </w:r>
          </w:p>
        </w:tc>
      </w:tr>
      <w:tr w:rsidR="008F2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F2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6B3" w:rsidRDefault="007619D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F26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 Формирование словаря</w:t>
            </w: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обозначающие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родовые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 Звуковая культура речи </w:t>
            </w: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говорит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внятно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нормальном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интонацию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тембр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силу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голоса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воспроизвести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фонетический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морфологический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 Грамматический строй речи</w:t>
            </w: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образовывать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множественного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обозначающих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детенышей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употреблять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именительном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родительном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множественного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родительного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падежа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употребляет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повелительного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наклонения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сложносочиненные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сложноподчиненные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употреблять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предлоги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пространственным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значением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 Связная речь</w:t>
            </w: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описательные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пересказы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согласие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несогласие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реплик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коллективном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развернуто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отвечать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рассказывать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желаниях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впечатлениях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5. Подготовка детей к обучению грамоте</w:t>
            </w: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звуковой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узнавать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заданный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«слово»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«звук»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практическом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6. Интерес к художественной литературе</w:t>
            </w: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 w:rsidP="002C65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развивается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сформировано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жанров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литературных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6B3" w:rsidRPr="002C6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Default="007619D3"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7619D3">
            <w:pPr>
              <w:rPr>
                <w:lang w:val="ru-RU"/>
              </w:rPr>
            </w:pP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формируются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исполнительские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65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6B3" w:rsidRPr="002C6529" w:rsidRDefault="008F26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19D3" w:rsidRPr="002C6529" w:rsidRDefault="007619D3">
      <w:pPr>
        <w:rPr>
          <w:lang w:val="ru-RU"/>
        </w:rPr>
      </w:pPr>
    </w:p>
    <w:sectPr w:rsidR="007619D3" w:rsidRPr="002C6529" w:rsidSect="008F26B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E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C6529"/>
    <w:rsid w:val="002D33B1"/>
    <w:rsid w:val="002D3591"/>
    <w:rsid w:val="003514A0"/>
    <w:rsid w:val="004F7E17"/>
    <w:rsid w:val="005A05CE"/>
    <w:rsid w:val="00653AF6"/>
    <w:rsid w:val="007619D3"/>
    <w:rsid w:val="008F26B3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2023-10-16T08:40:00Z</dcterms:modified>
</cp:coreProperties>
</file>